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37952" w14:textId="77777777" w:rsidR="00B04AF7" w:rsidRPr="004D7575" w:rsidRDefault="00B04AF7" w:rsidP="00977016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SPECYFIKACJA minimalnych parametrów technicznych i funkcjonalnych Pracowni Językowej Mentor PC PRO</w:t>
      </w:r>
    </w:p>
    <w:p w14:paraId="1CF23AA6" w14:textId="77777777" w:rsidR="00704D26" w:rsidRPr="004D7575" w:rsidRDefault="00704D26" w:rsidP="00977016">
      <w:pPr>
        <w:spacing w:after="0"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</w:p>
    <w:p w14:paraId="13C0AF73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</w:rPr>
        <w:t>24</w:t>
      </w:r>
      <w:r w:rsidRPr="004D7575">
        <w:rPr>
          <w:rFonts w:ascii="Times New Roman" w:eastAsia="Verdana" w:hAnsi="Times New Roman" w:cs="Times New Roman"/>
          <w:b/>
          <w:bCs/>
          <w:color w:val="FF0000"/>
        </w:rPr>
        <w:t xml:space="preserve"> </w:t>
      </w:r>
      <w:r w:rsidRPr="004D7575">
        <w:rPr>
          <w:rFonts w:ascii="Times New Roman" w:eastAsia="Verdana" w:hAnsi="Times New Roman" w:cs="Times New Roman"/>
          <w:color w:val="000000" w:themeColor="text1"/>
        </w:rPr>
        <w:t>stanowiska uczniowskie</w:t>
      </w:r>
    </w:p>
    <w:p w14:paraId="6B694F65" w14:textId="77777777" w:rsidR="004D7575" w:rsidRPr="004D7575" w:rsidRDefault="004D7575" w:rsidP="00977016">
      <w:pPr>
        <w:spacing w:line="240" w:lineRule="auto"/>
        <w:jc w:val="both"/>
        <w:rPr>
          <w:rFonts w:ascii="Times New Roman" w:eastAsia="Verdana" w:hAnsi="Times New Roman" w:cs="Times New Roman"/>
          <w:color w:val="000000" w:themeColor="text1"/>
        </w:rPr>
      </w:pPr>
    </w:p>
    <w:p w14:paraId="3C2EBACD" w14:textId="2A743A6B" w:rsidR="00B04AF7" w:rsidRPr="004D7575" w:rsidRDefault="00B04AF7" w:rsidP="00704D26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t>Jednostka sterująca pracowni językowej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- i</w:t>
      </w:r>
      <w:r w:rsidRPr="004D7575">
        <w:rPr>
          <w:rFonts w:ascii="Times New Roman" w:eastAsia="Verdana" w:hAnsi="Times New Roman" w:cs="Times New Roman"/>
          <w:b/>
          <w:bCs/>
        </w:rPr>
        <w:t>lość 1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szt.</w:t>
      </w:r>
    </w:p>
    <w:p w14:paraId="67C122A9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Zestaw powinien zawierać:</w:t>
      </w:r>
    </w:p>
    <w:p w14:paraId="775BA594" w14:textId="3EAC9C5D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1. Jednostkę sterującą w obudowie Rack 19", zawierającą zintegrowaną matrycę audio - umożliwiającą zestawianie połączeń pomiędzy 33 użytkownikami wg opisu funkcji podanych w tabeli „Funkcje realizowane w pracowni” oraz zawierającą cyfrowe regulacje poziomów:</w:t>
      </w:r>
    </w:p>
    <w:p w14:paraId="11EC0618" w14:textId="77777777" w:rsidR="00B04AF7" w:rsidRPr="004D7575" w:rsidRDefault="00B04AF7" w:rsidP="0097701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niezależnie siły głosu każdego ucznia,</w:t>
      </w:r>
    </w:p>
    <w:p w14:paraId="26B28CC7" w14:textId="77777777" w:rsidR="00B04AF7" w:rsidRPr="004D7575" w:rsidRDefault="00B04AF7" w:rsidP="0097701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siły głosu nauczyciela,</w:t>
      </w:r>
    </w:p>
    <w:p w14:paraId="2ACF81C4" w14:textId="77777777" w:rsidR="00B04AF7" w:rsidRPr="004D7575" w:rsidRDefault="00B04AF7" w:rsidP="0097701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niezależnie siły dźwięku 8 wejść audio,</w:t>
      </w:r>
    </w:p>
    <w:p w14:paraId="75B1FD03" w14:textId="77777777" w:rsidR="00B04AF7" w:rsidRPr="004D7575" w:rsidRDefault="00B04AF7" w:rsidP="0097701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siły dźwięku z głośników,</w:t>
      </w:r>
    </w:p>
    <w:p w14:paraId="484460DD" w14:textId="77777777" w:rsidR="00B04AF7" w:rsidRPr="004D7575" w:rsidRDefault="00B04AF7" w:rsidP="0097701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barwy dźwięku z głośników,</w:t>
      </w:r>
    </w:p>
    <w:p w14:paraId="0244D308" w14:textId="77777777" w:rsidR="00B04AF7" w:rsidRPr="004D7575" w:rsidRDefault="00B04AF7" w:rsidP="00977016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siły dźwięku nagrywania.</w:t>
      </w:r>
    </w:p>
    <w:p w14:paraId="25609E18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 2. Oprogramowanie zarządzające systemem, z modułami:</w:t>
      </w:r>
    </w:p>
    <w:p w14:paraId="069DBD71" w14:textId="77777777" w:rsidR="00B04AF7" w:rsidRPr="004D7575" w:rsidRDefault="00B04AF7" w:rsidP="0097701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dwuścieżkowej rejestracji dźwięku,</w:t>
      </w:r>
    </w:p>
    <w:p w14:paraId="6C793D70" w14:textId="77777777" w:rsidR="00B04AF7" w:rsidRPr="004D7575" w:rsidRDefault="00B04AF7" w:rsidP="0097701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web serwera, umożliwiającego zdalne zarządzanie </w:t>
      </w:r>
      <w:r w:rsidR="00C95A43" w:rsidRPr="004D7575">
        <w:rPr>
          <w:rFonts w:ascii="Times New Roman" w:hAnsi="Times New Roman" w:cs="Times New Roman"/>
        </w:rPr>
        <w:t xml:space="preserve">pracownią z urządzeń mobilnych, </w:t>
      </w:r>
      <w:r w:rsidRPr="004D7575">
        <w:rPr>
          <w:rFonts w:ascii="Times New Roman" w:hAnsi="Times New Roman" w:cs="Times New Roman"/>
        </w:rPr>
        <w:t>umożliwiające obsługę wszystkich funkcji podanych w tabeli „Funkcje realizowane w pracowni”.</w:t>
      </w:r>
    </w:p>
    <w:p w14:paraId="0236E408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Jednostka sterująca powinna być obsługiwana za pomocą powyższego oprogramowania za pomocą zewnętrznego komputera PC.</w:t>
      </w:r>
    </w:p>
    <w:p w14:paraId="0ED6C194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Złącza jednostki sterującej:</w:t>
      </w:r>
    </w:p>
    <w:p w14:paraId="5FCD06DC" w14:textId="77777777" w:rsidR="00B04AF7" w:rsidRPr="004D7575" w:rsidRDefault="00B04AF7" w:rsidP="0097701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32 gniazda do podłączenia stanowisk uczniowskich,</w:t>
      </w:r>
    </w:p>
    <w:p w14:paraId="578D0A53" w14:textId="77777777" w:rsidR="00B04AF7" w:rsidRPr="004D7575" w:rsidRDefault="00B04AF7" w:rsidP="0097701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1 gniazdo przewodowej słuchawki nauczyciela,</w:t>
      </w:r>
    </w:p>
    <w:p w14:paraId="58D1FB47" w14:textId="77777777" w:rsidR="00B04AF7" w:rsidRPr="004D7575" w:rsidRDefault="00B04AF7" w:rsidP="0097701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1 gniazdo bezprzewodowej słuchawki nauczyciela,</w:t>
      </w:r>
    </w:p>
    <w:p w14:paraId="0AA1A691" w14:textId="77777777" w:rsidR="00B04AF7" w:rsidRPr="004D7575" w:rsidRDefault="00B04AF7" w:rsidP="0097701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8 niezależnych wejść audio do podłączenia źródeł dźwięku,</w:t>
      </w:r>
    </w:p>
    <w:p w14:paraId="767FBEFF" w14:textId="77777777" w:rsidR="00B04AF7" w:rsidRPr="004D7575" w:rsidRDefault="00B04AF7" w:rsidP="0097701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2 wyjścia audio do nagrywania,</w:t>
      </w:r>
    </w:p>
    <w:p w14:paraId="1DCF30EE" w14:textId="77777777" w:rsidR="00B04AF7" w:rsidRPr="004D7575" w:rsidRDefault="00B04AF7" w:rsidP="0097701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2 wyjścia głośnikowe do głośników 4-16 ohm.</w:t>
      </w:r>
    </w:p>
    <w:p w14:paraId="3094CA57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Połączenie stanowisk uczniowskich w topologii gwiazdy (w przypadku uszkodzenia jednego z przyłączy pozostałe działają bez zakłóceń).</w:t>
      </w:r>
    </w:p>
    <w:p w14:paraId="57234811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Zasilanie stanowisk uczniowskich - napięciem bezpiecznym.</w:t>
      </w:r>
    </w:p>
    <w:p w14:paraId="7F90938E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Zasilanie jednostki centralnej – 230VAC.</w:t>
      </w:r>
    </w:p>
    <w:p w14:paraId="158CB2EF" w14:textId="77777777" w:rsidR="004D7575" w:rsidRPr="004D7575" w:rsidRDefault="004D7575" w:rsidP="00977016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</w:p>
    <w:p w14:paraId="20839DED" w14:textId="7E00FED3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t>Panel nauczyciela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- i</w:t>
      </w:r>
      <w:r w:rsidRPr="004D7575">
        <w:rPr>
          <w:rFonts w:ascii="Times New Roman" w:eastAsia="Verdana" w:hAnsi="Times New Roman" w:cs="Times New Roman"/>
          <w:b/>
          <w:bCs/>
        </w:rPr>
        <w:t>lość 1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szt.</w:t>
      </w:r>
    </w:p>
    <w:p w14:paraId="744E50AE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Panel nauczyciela o wymiarach 140x50x2mm wykonany ze stali nierdzewnej, bez widocznych śrub mocujących - montowany w blacie biurka nauczycielskiego, zawierający:</w:t>
      </w:r>
    </w:p>
    <w:p w14:paraId="7B7A1D44" w14:textId="77777777" w:rsidR="00B04AF7" w:rsidRPr="004D7575" w:rsidRDefault="00B04AF7" w:rsidP="0097701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przycisk z sygnalizacją LED do włączenia i wyłączenia pracowni językowej,</w:t>
      </w:r>
    </w:p>
    <w:p w14:paraId="16C1B5DD" w14:textId="77777777" w:rsidR="00B04AF7" w:rsidRPr="004D7575" w:rsidRDefault="00B04AF7" w:rsidP="0097701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gniazdo DIN do podłączenia słuchawek nauczyciela,</w:t>
      </w:r>
    </w:p>
    <w:p w14:paraId="206A9204" w14:textId="77777777" w:rsidR="00B04AF7" w:rsidRPr="004D7575" w:rsidRDefault="00B04AF7" w:rsidP="0097701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gniazdo (REC) combo jack 3,5mm, do podłączenia laptopa. Umożliwia nagrywanie i odtwarzanie w programie "Magnetofon",</w:t>
      </w:r>
    </w:p>
    <w:p w14:paraId="337055CE" w14:textId="77777777" w:rsidR="00B04AF7" w:rsidRPr="004D7575" w:rsidRDefault="00B04AF7" w:rsidP="0097701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gniazdo (AUX) jack 3,5mm do podłączenia zewnętrznego źródła dźwięku,</w:t>
      </w:r>
    </w:p>
    <w:p w14:paraId="77989C12" w14:textId="77777777" w:rsidR="00B04AF7" w:rsidRPr="004D7575" w:rsidRDefault="00B04AF7" w:rsidP="0097701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port USB do podłączenia dodatkowego urządzenia USB (np. pendrive).</w:t>
      </w:r>
    </w:p>
    <w:p w14:paraId="34A84F62" w14:textId="77777777" w:rsidR="00704D26" w:rsidRPr="004D7575" w:rsidRDefault="00704D26" w:rsidP="00704D26">
      <w:pPr>
        <w:spacing w:after="0" w:line="276" w:lineRule="auto"/>
        <w:jc w:val="both"/>
        <w:rPr>
          <w:rFonts w:ascii="Times New Roman" w:eastAsia="Verdana" w:hAnsi="Times New Roman" w:cs="Times New Roman"/>
          <w:b/>
          <w:bCs/>
        </w:rPr>
      </w:pPr>
    </w:p>
    <w:p w14:paraId="135E2A36" w14:textId="32D248C4" w:rsidR="00B04AF7" w:rsidRPr="004D7575" w:rsidRDefault="00B04AF7" w:rsidP="00704D26">
      <w:pPr>
        <w:spacing w:after="0" w:line="276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lastRenderedPageBreak/>
        <w:t>Słuchawki przewodowe z mikrofonem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- i</w:t>
      </w:r>
      <w:r w:rsidRPr="004D7575">
        <w:rPr>
          <w:rFonts w:ascii="Times New Roman" w:eastAsia="Verdana" w:hAnsi="Times New Roman" w:cs="Times New Roman"/>
          <w:b/>
          <w:bCs/>
        </w:rPr>
        <w:t>lość 25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szt.</w:t>
      </w:r>
    </w:p>
    <w:p w14:paraId="1E861F87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Trwałe, odporne na uszkodzenia mechaniczne, w miękkiej, elastycznej obudowie, z mikrofonem na giętkim pałąku, wyposażone w duże, wokółuszne, wentylowane nauszniki. Wtyczka 5 pin. Certyfikat CE.</w:t>
      </w:r>
    </w:p>
    <w:p w14:paraId="1A744394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  Parametry mikrofonu: </w:t>
      </w:r>
    </w:p>
    <w:p w14:paraId="79514DD1" w14:textId="77777777" w:rsidR="00B04AF7" w:rsidRPr="004D7575" w:rsidRDefault="00B04AF7" w:rsidP="0097701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mikrofon pojemnościowy dookólny - charakteryzuje się bardzo dużą czułością ze wszystkich kierunków,</w:t>
      </w:r>
    </w:p>
    <w:p w14:paraId="3F234EF3" w14:textId="77777777" w:rsidR="00B04AF7" w:rsidRPr="004D7575" w:rsidRDefault="00B04AF7" w:rsidP="0097701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pasmo przenoszenia 30-16000Hz,</w:t>
      </w:r>
    </w:p>
    <w:p w14:paraId="48989C37" w14:textId="77777777" w:rsidR="00B04AF7" w:rsidRPr="004D7575" w:rsidRDefault="00B04AF7" w:rsidP="0097701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impedancja  1,2 kΩ,</w:t>
      </w:r>
    </w:p>
    <w:p w14:paraId="21ADBEF4" w14:textId="77777777" w:rsidR="00B04AF7" w:rsidRPr="004D7575" w:rsidRDefault="00B04AF7" w:rsidP="0097701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czułość 48 ±3 dB.</w:t>
      </w:r>
    </w:p>
    <w:p w14:paraId="2183495F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  Parametry słuchawek:</w:t>
      </w:r>
    </w:p>
    <w:p w14:paraId="44A273DD" w14:textId="77777777" w:rsidR="00B04AF7" w:rsidRPr="004D7575" w:rsidRDefault="00B04AF7" w:rsidP="0097701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minimalna max. moc wyjściowa 100 mW,</w:t>
      </w:r>
    </w:p>
    <w:p w14:paraId="2743C186" w14:textId="77777777" w:rsidR="00B04AF7" w:rsidRPr="004D7575" w:rsidRDefault="00B04AF7" w:rsidP="0097701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pasmo przenoszenia 20-20000Hz,</w:t>
      </w:r>
    </w:p>
    <w:p w14:paraId="6D63FC28" w14:textId="77777777" w:rsidR="00B04AF7" w:rsidRPr="004D7575" w:rsidRDefault="00B04AF7" w:rsidP="0097701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impedancja 2 x 32 Ω,</w:t>
      </w:r>
    </w:p>
    <w:p w14:paraId="2FCD7980" w14:textId="77777777" w:rsidR="00B04AF7" w:rsidRPr="004D7575" w:rsidRDefault="00B04AF7" w:rsidP="0097701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czułość  110±3dB.</w:t>
      </w:r>
    </w:p>
    <w:p w14:paraId="1F802DFB" w14:textId="77777777" w:rsidR="004D7575" w:rsidRPr="004D7575" w:rsidRDefault="004D7575" w:rsidP="00977016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</w:p>
    <w:p w14:paraId="38A70381" w14:textId="2B92D9B1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eastAsia="Verdana" w:hAnsi="Times New Roman" w:cs="Times New Roman"/>
          <w:b/>
          <w:bCs/>
        </w:rPr>
        <w:t>Głośnik montowany w blendzie biurka lektorskiego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- i</w:t>
      </w:r>
      <w:r w:rsidRPr="004D7575">
        <w:rPr>
          <w:rFonts w:ascii="Times New Roman" w:eastAsia="Verdana" w:hAnsi="Times New Roman" w:cs="Times New Roman"/>
          <w:b/>
          <w:bCs/>
        </w:rPr>
        <w:t>lość 2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szt.</w:t>
      </w:r>
    </w:p>
    <w:p w14:paraId="7A3E2C86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Głośnik o parametrach:</w:t>
      </w:r>
    </w:p>
    <w:p w14:paraId="3E3F0784" w14:textId="77777777" w:rsidR="00B04AF7" w:rsidRPr="004D7575" w:rsidRDefault="00B04AF7" w:rsidP="0097701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minimalna moc max. 80W,</w:t>
      </w:r>
    </w:p>
    <w:p w14:paraId="13103018" w14:textId="77777777" w:rsidR="00B04AF7" w:rsidRPr="004D7575" w:rsidRDefault="00B04AF7" w:rsidP="0097701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pasmo przenoszenia 30–16000Hz,</w:t>
      </w:r>
    </w:p>
    <w:p w14:paraId="6F11B3BA" w14:textId="77777777" w:rsidR="00B04AF7" w:rsidRPr="004D7575" w:rsidRDefault="00B04AF7" w:rsidP="0097701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średnica minimum 16cm,</w:t>
      </w:r>
    </w:p>
    <w:p w14:paraId="1528CA74" w14:textId="77777777" w:rsidR="00B04AF7" w:rsidRPr="004D7575" w:rsidRDefault="00B04AF7" w:rsidP="0097701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sprawność min. 88dB/1W/1M.</w:t>
      </w:r>
    </w:p>
    <w:p w14:paraId="05F8226A" w14:textId="77777777" w:rsidR="004D7575" w:rsidRPr="004D7575" w:rsidRDefault="004D7575" w:rsidP="00977016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</w:p>
    <w:p w14:paraId="5D167189" w14:textId="59066BEE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eastAsia="Verdana" w:hAnsi="Times New Roman" w:cs="Times New Roman"/>
          <w:b/>
          <w:bCs/>
        </w:rPr>
        <w:t>Przyłącze stanowiska uczniowskiego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- i</w:t>
      </w:r>
      <w:r w:rsidRPr="004D7575">
        <w:rPr>
          <w:rFonts w:ascii="Times New Roman" w:eastAsia="Verdana" w:hAnsi="Times New Roman" w:cs="Times New Roman"/>
          <w:b/>
          <w:bCs/>
        </w:rPr>
        <w:t>lość 24</w:t>
      </w:r>
      <w:r w:rsidR="004D7575" w:rsidRPr="004D7575">
        <w:rPr>
          <w:rFonts w:ascii="Times New Roman" w:eastAsia="Verdana" w:hAnsi="Times New Roman" w:cs="Times New Roman"/>
          <w:b/>
          <w:bCs/>
        </w:rPr>
        <w:t xml:space="preserve"> szt.</w:t>
      </w:r>
    </w:p>
    <w:p w14:paraId="410E6AB6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Przyłącze słuchawkowe DIN. Uchwyt do słuchawek montowany w blendzie biurka lub w blacie.</w:t>
      </w:r>
    </w:p>
    <w:p w14:paraId="31D832DB" w14:textId="77777777" w:rsidR="004D7575" w:rsidRPr="004D7575" w:rsidRDefault="004D7575" w:rsidP="00977016">
      <w:pPr>
        <w:spacing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</w:p>
    <w:p w14:paraId="3DE90F0B" w14:textId="0B92956A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Biurko nauczyciela</w:t>
      </w:r>
      <w:r w:rsidR="004D7575" w:rsidRPr="004D7575">
        <w:rPr>
          <w:rFonts w:ascii="Times New Roman" w:eastAsia="Verdana" w:hAnsi="Times New Roman" w:cs="Times New Roman"/>
          <w:b/>
          <w:bCs/>
          <w:color w:val="000000" w:themeColor="text1"/>
        </w:rPr>
        <w:t xml:space="preserve"> - i</w:t>
      </w: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loś</w:t>
      </w:r>
      <w:r w:rsidR="004D7575"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ć</w:t>
      </w: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 xml:space="preserve"> 1</w:t>
      </w:r>
      <w:r w:rsidR="004D7575" w:rsidRPr="004D7575">
        <w:rPr>
          <w:rFonts w:ascii="Times New Roman" w:eastAsia="Verdana" w:hAnsi="Times New Roman" w:cs="Times New Roman"/>
          <w:b/>
          <w:bCs/>
          <w:color w:val="000000" w:themeColor="text1"/>
        </w:rPr>
        <w:t xml:space="preserve"> szt.</w:t>
      </w:r>
    </w:p>
    <w:p w14:paraId="30F2FA1B" w14:textId="77777777" w:rsidR="00B04AF7" w:rsidRPr="004D7575" w:rsidRDefault="00B04AF7" w:rsidP="00977016">
      <w:p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Biurko o wymiarach 150-170 cm x 75 cm: (ostateczny wymiar na podstawie aranżacji) </w:t>
      </w:r>
    </w:p>
    <w:p w14:paraId="7471A0DE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elementy wykonane z płyty laminowanej gr. 18 mm,</w:t>
      </w:r>
    </w:p>
    <w:p w14:paraId="4635544B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blat grubości min. 25 mm wykończony okleiną PCV 2 mm,</w:t>
      </w:r>
    </w:p>
    <w:p w14:paraId="06EF8D9A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blenda o minimalnej wysokości 50 cm,</w:t>
      </w:r>
    </w:p>
    <w:p w14:paraId="2F1803F2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wewnętrzny kanał kablowy,</w:t>
      </w:r>
    </w:p>
    <w:p w14:paraId="475C1AD4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 xml:space="preserve">przepusty kablowe wynikające z aranżacji, </w:t>
      </w:r>
    </w:p>
    <w:p w14:paraId="337E0E88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zaokrąglone, wolne (nie przylegające do innych mebli) narożniki blatu,</w:t>
      </w:r>
    </w:p>
    <w:p w14:paraId="0600573E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nadstawka prywatyzująca na całej długości biurka,</w:t>
      </w:r>
    </w:p>
    <w:p w14:paraId="561FA536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łukowe wcięcie blatu dla osoby siedzącej,</w:t>
      </w:r>
    </w:p>
    <w:p w14:paraId="1711F198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zamykana szafka na sprzęt elektroniczny z prawej strony,</w:t>
      </w:r>
    </w:p>
    <w:p w14:paraId="266E1A0E" w14:textId="77777777" w:rsidR="00B04AF7" w:rsidRPr="004D7575" w:rsidRDefault="00B04AF7" w:rsidP="0097701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4D7575">
        <w:rPr>
          <w:rFonts w:ascii="Times New Roman" w:hAnsi="Times New Roman" w:cs="Times New Roman"/>
        </w:rPr>
        <w:t>minimum 30 różnych kolorów płyty do wyboru.</w:t>
      </w:r>
    </w:p>
    <w:p w14:paraId="35799BF4" w14:textId="77777777" w:rsidR="004D7575" w:rsidRDefault="004D7575" w:rsidP="00977016">
      <w:pPr>
        <w:spacing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</w:p>
    <w:p w14:paraId="7F1858D7" w14:textId="003CBF0A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Stół uczniowski,</w:t>
      </w:r>
      <w:r w:rsidRPr="004D7575">
        <w:rPr>
          <w:rFonts w:ascii="Times New Roman" w:hAnsi="Times New Roman" w:cs="Times New Roman"/>
        </w:rPr>
        <w:t xml:space="preserve"> </w:t>
      </w: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2-osobowy prosty</w:t>
      </w:r>
      <w:r w:rsidR="004D7575" w:rsidRPr="004D7575">
        <w:rPr>
          <w:rFonts w:ascii="Times New Roman" w:eastAsia="Verdana" w:hAnsi="Times New Roman" w:cs="Times New Roman"/>
          <w:b/>
          <w:bCs/>
          <w:color w:val="000000" w:themeColor="text1"/>
        </w:rPr>
        <w:t xml:space="preserve"> - i</w:t>
      </w:r>
      <w:r w:rsidRPr="004D7575">
        <w:rPr>
          <w:rFonts w:ascii="Times New Roman" w:eastAsia="Verdana" w:hAnsi="Times New Roman" w:cs="Times New Roman"/>
          <w:b/>
          <w:bCs/>
          <w:color w:val="000000" w:themeColor="text1"/>
        </w:rPr>
        <w:t>lość 12</w:t>
      </w:r>
      <w:r w:rsidR="004D7575" w:rsidRPr="004D7575">
        <w:rPr>
          <w:rFonts w:ascii="Times New Roman" w:eastAsia="Verdana" w:hAnsi="Times New Roman" w:cs="Times New Roman"/>
          <w:b/>
          <w:bCs/>
          <w:color w:val="000000" w:themeColor="text1"/>
        </w:rPr>
        <w:t xml:space="preserve"> szt.</w:t>
      </w:r>
    </w:p>
    <w:p w14:paraId="641533C1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Stolik uczniowski 120-140 cm x 50-60 cm, wysokość 59-82 cm:</w:t>
      </w:r>
    </w:p>
    <w:p w14:paraId="1C6F5280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(ostateczny wymiar na podstawie aranżacji) </w:t>
      </w:r>
    </w:p>
    <w:p w14:paraId="75BCB4BD" w14:textId="77777777" w:rsidR="00B04AF7" w:rsidRPr="004D7575" w:rsidRDefault="00B04AF7" w:rsidP="0097701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elementy wykonane z płyty laminowanej gr. 18 mm,</w:t>
      </w:r>
    </w:p>
    <w:p w14:paraId="636EB85C" w14:textId="77777777" w:rsidR="00B04AF7" w:rsidRPr="004D7575" w:rsidRDefault="00B04AF7" w:rsidP="0097701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lastRenderedPageBreak/>
        <w:t>blat grubości min. 25 mm wykończony okleiną PCV 2 mm,</w:t>
      </w:r>
    </w:p>
    <w:p w14:paraId="29A38B72" w14:textId="77777777" w:rsidR="00B04AF7" w:rsidRPr="004D7575" w:rsidRDefault="00B04AF7" w:rsidP="0097701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blenda o minimalnej wysokości 50 cm, jak w biurku nauczyciela,</w:t>
      </w:r>
    </w:p>
    <w:p w14:paraId="02296F15" w14:textId="77777777" w:rsidR="00B04AF7" w:rsidRPr="004D7575" w:rsidRDefault="00B04AF7" w:rsidP="0097701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wewnętrzny kanał kablowy pomiędzy blatem a blendą min. 12 x 12 cm,</w:t>
      </w:r>
    </w:p>
    <w:p w14:paraId="0A9723DE" w14:textId="77777777" w:rsidR="00B04AF7" w:rsidRPr="004D7575" w:rsidRDefault="00B04AF7" w:rsidP="0097701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przepusty kablowe wynikające z aranżacji, </w:t>
      </w:r>
    </w:p>
    <w:p w14:paraId="6347A7B5" w14:textId="77777777" w:rsidR="00B04AF7" w:rsidRPr="004D7575" w:rsidRDefault="00B04AF7" w:rsidP="0097701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stoliki ustawione wg indywidualnej aranżacji,</w:t>
      </w:r>
    </w:p>
    <w:p w14:paraId="4EF9B418" w14:textId="77777777" w:rsidR="00B04AF7" w:rsidRPr="004D7575" w:rsidRDefault="00B04AF7" w:rsidP="0097701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zaokrąglone, wolne (nie przylegające do innych mebli) narożniki blatu,</w:t>
      </w:r>
    </w:p>
    <w:p w14:paraId="5C7ED61B" w14:textId="77777777" w:rsidR="00B04AF7" w:rsidRPr="004D7575" w:rsidRDefault="00B04AF7" w:rsidP="00977016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minimum 30 różnych kolorów płyty do wyboru.</w:t>
      </w:r>
    </w:p>
    <w:p w14:paraId="08E8BE67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</w:p>
    <w:p w14:paraId="534A77E5" w14:textId="77777777" w:rsidR="004D7575" w:rsidRPr="004D7575" w:rsidRDefault="004D7575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</w:p>
    <w:p w14:paraId="63DD1ACE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  <w:r w:rsidRPr="004D7575">
        <w:rPr>
          <w:rFonts w:ascii="Times New Roman" w:eastAsia="Verdana" w:hAnsi="Times New Roman" w:cs="Times New Roman"/>
          <w:b/>
          <w:bCs/>
        </w:rPr>
        <w:t>FUNKCJE REALIZOWANE W PRACOWNI</w:t>
      </w:r>
    </w:p>
    <w:p w14:paraId="345A432D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Oprogramowanie powinno umożliwiać sterowanie wszystkimi funkcjami pracowni za pomocą tabletu z dowolnym systemem operacyjnym.</w:t>
      </w:r>
    </w:p>
    <w:p w14:paraId="05CFF63C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Realizowane funkcje: </w:t>
      </w:r>
    </w:p>
    <w:p w14:paraId="162609F5" w14:textId="29449BD3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Tworzenie list uczniów.</w:t>
      </w:r>
    </w:p>
    <w:p w14:paraId="4C58AB49" w14:textId="314E70A8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importu listy uczniów z większości dostępnych na rynku dzienników elektronicznych (pliki SOU, XML, CSV).</w:t>
      </w:r>
    </w:p>
    <w:p w14:paraId="00AFDA9A" w14:textId="1F5F97C7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sortowania uczniów po liczbie porządkowej/nazwisku/numerze stanowiska.</w:t>
      </w:r>
    </w:p>
    <w:p w14:paraId="7561F991" w14:textId="14CD3464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Automatyczne przyporządkowanie ikony płci ucznia według imienia.</w:t>
      </w:r>
    </w:p>
    <w:p w14:paraId="4AB035A6" w14:textId="77777777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Timer odmierzający czas pracy.</w:t>
      </w:r>
    </w:p>
    <w:p w14:paraId="6506FDFD" w14:textId="77777777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zdefiniowania ilości przycisków symbolizujących stanowiska uczniów w zależności od liczebności klas.</w:t>
      </w:r>
    </w:p>
    <w:p w14:paraId="584AC733" w14:textId="77777777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zdefiniowania minimalnej i maksymalnej ilości grup uczniowskich.</w:t>
      </w:r>
    </w:p>
    <w:p w14:paraId="47C8C5C5" w14:textId="77777777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zdefiniowania liczby używanych wejść audio.</w:t>
      </w:r>
    </w:p>
    <w:p w14:paraId="7C57F306" w14:textId="77777777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Przypisanie nazw własnych kolejnym wejściom audio.</w:t>
      </w:r>
    </w:p>
    <w:p w14:paraId="551332ED" w14:textId="77777777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Cyfrowa, niezależna regulacja siły głosu dla każdego ucznia osobno lub dla wszystkich łącznie (uwzględnia potrzeby uczniów słabo słyszących i niedosłyszących).</w:t>
      </w:r>
    </w:p>
    <w:p w14:paraId="5C9590C7" w14:textId="77777777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Cyfrowa, niezależna regulacja głośności 8 wejść dźwięku.</w:t>
      </w:r>
    </w:p>
    <w:p w14:paraId="70E00499" w14:textId="77777777" w:rsidR="00B04AF7" w:rsidRPr="004D7575" w:rsidRDefault="00B04AF7" w:rsidP="009770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Cyfrowa regulacja głośności wyjść do nagrywania.</w:t>
      </w:r>
    </w:p>
    <w:p w14:paraId="5D1D4768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Tworzenie i edytowanie grup polega na przeciąganiu ikonek uczniów w odpowiednie miejsca w oknie oprogramowania sterującego (Drag&amp;Drop).</w:t>
      </w:r>
    </w:p>
    <w:p w14:paraId="47495B4A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Dowolny podział uczniów na grupy o dowolnej liczebności (16 grup).</w:t>
      </w:r>
    </w:p>
    <w:p w14:paraId="643FFF0C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Dowolne zestawianie uczniów w pary (16 par).</w:t>
      </w:r>
    </w:p>
    <w:p w14:paraId="06284F0C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na pary/grupy może odbywać się automatycznie lub ręcznie,</w:t>
      </w:r>
    </w:p>
    <w:p w14:paraId="536D311C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Automatyczne podziały uczniów na pary, trójki, czwórki – do wyboru kolejno stanowiskami lub losowo,</w:t>
      </w:r>
    </w:p>
    <w:p w14:paraId="1F01F064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Nauczyciel może dowolne konfiguracje uczniów zapamiętać do późniejszego użycia za pomocą ośmiu programowalnych przycisków umożliwiających szybką konfigurację klasy, którym będzie odpowiadał odpowiedni, pożądany podział na grupy i przypisane źródła dźwięku z nadaniem nazw przyciskom programowalnym.</w:t>
      </w:r>
    </w:p>
    <w:p w14:paraId="286FF16A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podłączenia 8 urządzeń audio z opcją dystrybuowania dźwięku z każdego wejścia do oddzielnej grupy (8 grup jednocześnie odsłuchuje RÓŻNE programy).</w:t>
      </w:r>
    </w:p>
    <w:p w14:paraId="698D351D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Niezależna praca w zestawionych grupach.</w:t>
      </w:r>
    </w:p>
    <w:p w14:paraId="693B8FEB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Dowolne przemieszczanie uczniów pomiędzy grupami, za pomocą szybkiego przesunięcia ikonki.</w:t>
      </w:r>
    </w:p>
    <w:p w14:paraId="2D0D2A46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Podsłuch przez nauczyciela dowolnego ucznia, pary lub grupy.</w:t>
      </w:r>
    </w:p>
    <w:p w14:paraId="6D1B9B97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Wysyłanie programu/audycji z dowolnego źródła do wybranych grup.</w:t>
      </w:r>
    </w:p>
    <w:p w14:paraId="572CD9BA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Prowadzenie wykładu przez wbudowany wzmacniacz i głośniki.</w:t>
      </w:r>
    </w:p>
    <w:p w14:paraId="6EA9A7BC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 i wyłączenie podsłuchu własnego głosu.</w:t>
      </w:r>
    </w:p>
    <w:p w14:paraId="7D94B81A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 i wyłączenie podsłuchu własnego głosu dla uczniów.</w:t>
      </w:r>
    </w:p>
    <w:p w14:paraId="4D67B15C" w14:textId="77777777" w:rsidR="00B04AF7" w:rsidRPr="004D7575" w:rsidRDefault="00B04AF7" w:rsidP="0097701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Zapis pracy (rozmów) na magnetofonie cyfrowym lub komputerze.</w:t>
      </w:r>
    </w:p>
    <w:p w14:paraId="0DDCB6C4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bookmarkStart w:id="0" w:name="_GoBack"/>
      <w:bookmarkEnd w:id="0"/>
      <w:r w:rsidRPr="004D7575">
        <w:rPr>
          <w:rFonts w:ascii="Times New Roman" w:eastAsia="Verdana" w:hAnsi="Times New Roman" w:cs="Times New Roman"/>
          <w:bCs/>
          <w:color w:val="000000" w:themeColor="text1"/>
        </w:rPr>
        <w:lastRenderedPageBreak/>
        <w:t>Przykładowe możliwości pracy z uczniami:</w:t>
      </w:r>
    </w:p>
    <w:p w14:paraId="675C44C2" w14:textId="77777777" w:rsidR="00B04AF7" w:rsidRPr="004D7575" w:rsidRDefault="00B04AF7" w:rsidP="0097701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uczniów na losowe pary niezależnie konwersujące ze sobą.</w:t>
      </w:r>
    </w:p>
    <w:p w14:paraId="59C6B239" w14:textId="77777777" w:rsidR="00B04AF7" w:rsidRPr="004D7575" w:rsidRDefault="00B04AF7" w:rsidP="0097701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uczniów na losowe czwórki, każda czwórka pracuje z innym programem audio.</w:t>
      </w:r>
    </w:p>
    <w:p w14:paraId="36B01631" w14:textId="77777777" w:rsidR="00B04AF7" w:rsidRPr="004D7575" w:rsidRDefault="00B04AF7" w:rsidP="0097701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uczniów na dowolne grupy, które jednocześnie realizują własne programy (np. grupa A dyskutuje z nauczycielem, grupa B słucha audycji i dyskutuje, w grupie C uczeń tłumaczy audycję a pozostali w grupie słuchają).</w:t>
      </w:r>
    </w:p>
    <w:p w14:paraId="1C501558" w14:textId="77777777" w:rsidR="00B04AF7" w:rsidRPr="004D7575" w:rsidRDefault="00B04AF7" w:rsidP="0097701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Konwersacja nauczyciela z uczniem, parą lub grupą, konwersacji mogą przysłuchiwać się osoby nie biorące w niej udziału.</w:t>
      </w:r>
    </w:p>
    <w:p w14:paraId="474F85A5" w14:textId="77777777" w:rsidR="00B04AF7" w:rsidRPr="004D7575" w:rsidRDefault="00B04AF7" w:rsidP="0097701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Podsłuch przez nauczyciela dowolnego ucznia lub grupy.</w:t>
      </w:r>
    </w:p>
    <w:p w14:paraId="50C6D904" w14:textId="77777777" w:rsidR="00B04AF7" w:rsidRPr="004D7575" w:rsidRDefault="00B04AF7" w:rsidP="0097701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Konwersacja nauczyciela z dowolnym uczniem lub grupą.</w:t>
      </w:r>
    </w:p>
    <w:p w14:paraId="778052A1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Ograniczenie programu do najważniejszych i najczęściej używanych funkcji:</w:t>
      </w:r>
    </w:p>
    <w:p w14:paraId="10EEE513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Szybkie przełączanie między trybem zaawansowanym a trybem uproszczonym,</w:t>
      </w:r>
    </w:p>
    <w:p w14:paraId="37D6C3AC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Automatyczny podział na 2-,3-,4-osobowe grupy, podział losowy,</w:t>
      </w:r>
    </w:p>
    <w:p w14:paraId="451D790C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Trzy programy: Pierwszy - praca indywidualna, drugi i trzeci - konfigurowalne przez nauczyciela,</w:t>
      </w:r>
    </w:p>
    <w:p w14:paraId="16B999DA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Włączenie/wyłączenie wszystkim uczniom mikrofonu,</w:t>
      </w:r>
    </w:p>
    <w:p w14:paraId="69500786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Włączenie/wyłączenie wszystkim uczniom słuchawek,</w:t>
      </w:r>
    </w:p>
    <w:p w14:paraId="3E3D9CE3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Włączenie/wyłączenie głośnika,</w:t>
      </w:r>
    </w:p>
    <w:p w14:paraId="5CB877F2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Bezpośrednie nagrywanie i odtwarzanie wybranej grupy bez udziału zewnętrznej aplikacji,</w:t>
      </w:r>
    </w:p>
    <w:p w14:paraId="2BDE63B2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Podgląd umiejscowienia uczniów wg aranżacji sali,</w:t>
      </w:r>
    </w:p>
    <w:p w14:paraId="0DA362E8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wyświetlenia koloru lub obrazu w tle obszaru roboczego.</w:t>
      </w:r>
    </w:p>
    <w:p w14:paraId="50161D72" w14:textId="77777777" w:rsidR="00B04AF7" w:rsidRPr="004D7575" w:rsidRDefault="00B04AF7" w:rsidP="0097701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szybkiego wyboru ucznia do analizy mowy poprzez wybrane rozwiązania sztucznej inteligencji</w:t>
      </w:r>
    </w:p>
    <w:p w14:paraId="7B747CF8" w14:textId="77777777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System tłumaczeń symultanicznych:</w:t>
      </w:r>
    </w:p>
    <w:p w14:paraId="3EEB3F23" w14:textId="77777777" w:rsidR="00B04AF7" w:rsidRPr="004D7575" w:rsidRDefault="00B04AF7" w:rsidP="009770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8 równoległych kanałów językowych,</w:t>
      </w:r>
    </w:p>
    <w:p w14:paraId="61E20418" w14:textId="77777777" w:rsidR="00B04AF7" w:rsidRPr="004D7575" w:rsidRDefault="00B04AF7" w:rsidP="009770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Podział kanału:</w:t>
      </w:r>
    </w:p>
    <w:p w14:paraId="36C3F984" w14:textId="77777777" w:rsidR="00B04AF7" w:rsidRPr="004D7575" w:rsidRDefault="00B04AF7" w:rsidP="00977016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Delegat - Źródło mowy, które jest tłumaczone. Może to być uczeń lub inne źródło dźwięku (np. nagranie),</w:t>
      </w:r>
    </w:p>
    <w:p w14:paraId="17480CE8" w14:textId="77777777" w:rsidR="00B04AF7" w:rsidRPr="004D7575" w:rsidRDefault="00B04AF7" w:rsidP="00977016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Tłumacz - Wybrany uczeń do tłumaczenia mowy Delegata na wybrany język,</w:t>
      </w:r>
    </w:p>
    <w:p w14:paraId="4223CC7D" w14:textId="77777777" w:rsidR="00B04AF7" w:rsidRPr="004D7575" w:rsidRDefault="00B04AF7" w:rsidP="00977016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Słuchacze - Odbiorcy przetłumaczonej mowy,</w:t>
      </w:r>
    </w:p>
    <w:p w14:paraId="7268B7B1" w14:textId="77777777" w:rsidR="00B04AF7" w:rsidRPr="004D7575" w:rsidRDefault="00B04AF7" w:rsidP="009770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przełączania trybów tłumaczenia: pośredniego i bezpośredniego,</w:t>
      </w:r>
    </w:p>
    <w:p w14:paraId="365BEACD" w14:textId="77777777" w:rsidR="00B04AF7" w:rsidRPr="004D7575" w:rsidRDefault="00B04AF7" w:rsidP="009770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Możliwość kontroli każdego kanału językowego przez nauczyciela.</w:t>
      </w:r>
    </w:p>
    <w:p w14:paraId="0647816C" w14:textId="77777777" w:rsidR="004D7575" w:rsidRDefault="004D7575" w:rsidP="00977016">
      <w:pPr>
        <w:spacing w:line="240" w:lineRule="auto"/>
        <w:jc w:val="both"/>
        <w:rPr>
          <w:rFonts w:ascii="Times New Roman" w:eastAsia="Verdana" w:hAnsi="Times New Roman" w:cs="Times New Roman"/>
          <w:b/>
          <w:bCs/>
        </w:rPr>
      </w:pPr>
    </w:p>
    <w:p w14:paraId="7F4B8AB8" w14:textId="434341FE" w:rsidR="00B04AF7" w:rsidRPr="004D7575" w:rsidRDefault="00B04AF7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</w:rPr>
        <w:t>Rejestrator cyfrowy dwuścieżkowy</w:t>
      </w:r>
      <w:r w:rsidR="00C95A43" w:rsidRPr="004D7575">
        <w:rPr>
          <w:rFonts w:ascii="Times New Roman" w:hAnsi="Times New Roman" w:cs="Times New Roman"/>
        </w:rPr>
        <w:t xml:space="preserve"> </w:t>
      </w:r>
      <w:r w:rsidRPr="004D7575">
        <w:rPr>
          <w:rFonts w:ascii="Times New Roman" w:eastAsia="Verdana" w:hAnsi="Times New Roman" w:cs="Times New Roman"/>
          <w:b/>
          <w:bCs/>
        </w:rPr>
        <w:t>(software)</w:t>
      </w:r>
    </w:p>
    <w:p w14:paraId="1015A34B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Oprogramowanie magnetofonu cyfrowego, dwuścieżkowego.</w:t>
      </w:r>
    </w:p>
    <w:p w14:paraId="29261DD5" w14:textId="77777777" w:rsidR="00C95A43" w:rsidRPr="004D7575" w:rsidRDefault="00C95A43" w:rsidP="009770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Jednoczesne odtwarzanie dwóch plików dźwiękowych.</w:t>
      </w:r>
    </w:p>
    <w:p w14:paraId="365346F3" w14:textId="77777777" w:rsidR="00C95A43" w:rsidRPr="004D7575" w:rsidRDefault="00C95A43" w:rsidP="009770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Jednoczesny zapis jednego pliku dźwiękowego i odtwarzanie innego pliku.</w:t>
      </w:r>
    </w:p>
    <w:p w14:paraId="33D5B890" w14:textId="77777777" w:rsidR="00C95A43" w:rsidRPr="004D7575" w:rsidRDefault="00C95A43" w:rsidP="009770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10 zakładek wyodrębniających część zapisu.</w:t>
      </w:r>
    </w:p>
    <w:p w14:paraId="29162F73" w14:textId="77777777" w:rsidR="00C95A43" w:rsidRPr="004D7575" w:rsidRDefault="00C95A43" w:rsidP="009770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Wybór prędkości odtwarzania.</w:t>
      </w:r>
    </w:p>
    <w:p w14:paraId="53271F06" w14:textId="77777777" w:rsidR="00C95A43" w:rsidRPr="004D7575" w:rsidRDefault="00C95A43" w:rsidP="009770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Graficzne przedstawienie przebiegu dźwięku (oscyloskop) i porównanie z oryginałem.</w:t>
      </w:r>
    </w:p>
    <w:p w14:paraId="1EDE17A0" w14:textId="77777777" w:rsidR="00B04AF7" w:rsidRPr="004D7575" w:rsidRDefault="00C95A43" w:rsidP="009770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Zapis dźwięku słyszanego w słuchawkach i własnego głosu na dwóch oddzielnych ścieżkach.</w:t>
      </w:r>
    </w:p>
    <w:p w14:paraId="493D24EC" w14:textId="77777777" w:rsidR="00B04AF7" w:rsidRPr="004D7575" w:rsidRDefault="00704D26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/>
          <w:bCs/>
        </w:rPr>
        <w:br/>
      </w:r>
      <w:r w:rsidRPr="004D7575">
        <w:rPr>
          <w:rFonts w:ascii="Times New Roman" w:eastAsia="Verdana" w:hAnsi="Times New Roman" w:cs="Times New Roman"/>
          <w:b/>
          <w:bCs/>
        </w:rPr>
        <w:br/>
      </w:r>
      <w:r w:rsidR="00C95A43" w:rsidRPr="004D7575">
        <w:rPr>
          <w:rFonts w:ascii="Times New Roman" w:eastAsia="Verdana" w:hAnsi="Times New Roman" w:cs="Times New Roman"/>
          <w:b/>
          <w:bCs/>
        </w:rPr>
        <w:t>Wymagania dodatkowe</w:t>
      </w:r>
    </w:p>
    <w:p w14:paraId="49BE5CBB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Podanie modelu, typu, producenta oraz karty katalogowej.</w:t>
      </w:r>
    </w:p>
    <w:p w14:paraId="26F85A76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Dostęp do panelu internetowego skąd można pobierać:</w:t>
      </w:r>
    </w:p>
    <w:p w14:paraId="20B32342" w14:textId="77777777" w:rsidR="00C95A43" w:rsidRPr="004D7575" w:rsidRDefault="00C95A43" w:rsidP="009770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lastRenderedPageBreak/>
        <w:t>przykładowe scenariusze lekcji dla języka angielskiego i niemieckiego, opracowane na różne poziomy edukacyjne (minimum 25 scenariuszy dla języka angielskiego i 25 dla niemieckiego),</w:t>
      </w:r>
    </w:p>
    <w:p w14:paraId="135C4BE8" w14:textId="77777777" w:rsidR="00C95A43" w:rsidRPr="004D7575" w:rsidRDefault="00C95A43" w:rsidP="0097701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aktualne materiały, instrukcje, programy, filmy instruktażowe z obsługi pracowni.</w:t>
      </w:r>
    </w:p>
    <w:p w14:paraId="56D8CE35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Gwarancja na pracownię i słuchawki 60 miesięcy.</w:t>
      </w:r>
    </w:p>
    <w:p w14:paraId="566BB9AB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Certyfikat CE.</w:t>
      </w:r>
    </w:p>
    <w:p w14:paraId="7DBEBCF8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Dołączone do oferty certyfikaty na meble wydane przez jednostkę certyfikującą.</w:t>
      </w:r>
    </w:p>
    <w:p w14:paraId="19646CDC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Nieodpłatne aktualizacje oprogramowania co najmniej przez okres gwarancji na pracownię.</w:t>
      </w:r>
    </w:p>
    <w:p w14:paraId="3CB0E3A7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Dostarczenie urządzeń, instalacja w miejscu wskazanym przez zamawiającego, rozruch technologiczny.</w:t>
      </w:r>
    </w:p>
    <w:p w14:paraId="691A4C31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Przeszkolenie wstępne użytkowników z obsługi pracowni.</w:t>
      </w:r>
    </w:p>
    <w:p w14:paraId="30E9DB6E" w14:textId="77777777" w:rsidR="00C95A43" w:rsidRPr="004D7575" w:rsidRDefault="00C95A43" w:rsidP="00977016">
      <w:p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 xml:space="preserve"> Wymagania serwisowe:</w:t>
      </w:r>
    </w:p>
    <w:p w14:paraId="1693C675" w14:textId="77777777" w:rsidR="00C95A43" w:rsidRPr="004D7575" w:rsidRDefault="00C95A43" w:rsidP="009770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elektroniczny system zgłoszeń serwisowych na stronie producenta lub serwisu, z numerem przyjęcia i potwierdzeniem zgłoszenia,</w:t>
      </w:r>
    </w:p>
    <w:p w14:paraId="3E313286" w14:textId="77777777" w:rsidR="00B04AF7" w:rsidRPr="004D7575" w:rsidRDefault="00C95A43" w:rsidP="009770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Verdana" w:hAnsi="Times New Roman" w:cs="Times New Roman"/>
          <w:bCs/>
          <w:color w:val="000000" w:themeColor="text1"/>
        </w:rPr>
      </w:pPr>
      <w:r w:rsidRPr="004D7575">
        <w:rPr>
          <w:rFonts w:ascii="Times New Roman" w:eastAsia="Verdana" w:hAnsi="Times New Roman" w:cs="Times New Roman"/>
          <w:bCs/>
          <w:color w:val="000000" w:themeColor="text1"/>
        </w:rPr>
        <w:t>usługi świadczone u klienta.</w:t>
      </w:r>
    </w:p>
    <w:p w14:paraId="006C051E" w14:textId="77777777" w:rsidR="00B04AF7" w:rsidRPr="004D7575" w:rsidRDefault="00B04AF7" w:rsidP="00B04AF7">
      <w:pPr>
        <w:spacing w:line="276" w:lineRule="auto"/>
        <w:rPr>
          <w:rFonts w:ascii="Times New Roman" w:eastAsia="Verdana" w:hAnsi="Times New Roman" w:cs="Times New Roman"/>
          <w:bCs/>
          <w:color w:val="000000" w:themeColor="text1"/>
        </w:rPr>
      </w:pPr>
    </w:p>
    <w:sectPr w:rsidR="00B04AF7" w:rsidRPr="004D7575" w:rsidSect="00B04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F88"/>
    <w:multiLevelType w:val="hybridMultilevel"/>
    <w:tmpl w:val="A54E2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D2D"/>
    <w:multiLevelType w:val="hybridMultilevel"/>
    <w:tmpl w:val="3D869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6C2"/>
    <w:multiLevelType w:val="hybridMultilevel"/>
    <w:tmpl w:val="4E30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2C09"/>
    <w:multiLevelType w:val="hybridMultilevel"/>
    <w:tmpl w:val="3D542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4F22"/>
    <w:multiLevelType w:val="hybridMultilevel"/>
    <w:tmpl w:val="0E18F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6570A"/>
    <w:multiLevelType w:val="hybridMultilevel"/>
    <w:tmpl w:val="CCDA8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B2292"/>
    <w:multiLevelType w:val="hybridMultilevel"/>
    <w:tmpl w:val="0ACED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A2783"/>
    <w:multiLevelType w:val="hybridMultilevel"/>
    <w:tmpl w:val="FE522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1396"/>
    <w:multiLevelType w:val="hybridMultilevel"/>
    <w:tmpl w:val="2D963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3FA6"/>
    <w:multiLevelType w:val="hybridMultilevel"/>
    <w:tmpl w:val="0A14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F570A"/>
    <w:multiLevelType w:val="hybridMultilevel"/>
    <w:tmpl w:val="E92AA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80166"/>
    <w:multiLevelType w:val="hybridMultilevel"/>
    <w:tmpl w:val="AE3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007ED"/>
    <w:multiLevelType w:val="hybridMultilevel"/>
    <w:tmpl w:val="5BA8C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E1B49"/>
    <w:multiLevelType w:val="hybridMultilevel"/>
    <w:tmpl w:val="E616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3742C"/>
    <w:multiLevelType w:val="hybridMultilevel"/>
    <w:tmpl w:val="2E88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25469"/>
    <w:multiLevelType w:val="hybridMultilevel"/>
    <w:tmpl w:val="34224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83C60"/>
    <w:multiLevelType w:val="hybridMultilevel"/>
    <w:tmpl w:val="CCAC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1"/>
  </w:num>
  <w:num w:numId="5">
    <w:abstractNumId w:val="5"/>
  </w:num>
  <w:num w:numId="6">
    <w:abstractNumId w:val="8"/>
  </w:num>
  <w:num w:numId="7">
    <w:abstractNumId w:val="15"/>
  </w:num>
  <w:num w:numId="8">
    <w:abstractNumId w:val="1"/>
  </w:num>
  <w:num w:numId="9">
    <w:abstractNumId w:val="14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  <w:num w:numId="14">
    <w:abstractNumId w:val="6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F7"/>
    <w:rsid w:val="003452B9"/>
    <w:rsid w:val="0034759E"/>
    <w:rsid w:val="004D7575"/>
    <w:rsid w:val="00704D26"/>
    <w:rsid w:val="00925190"/>
    <w:rsid w:val="00977016"/>
    <w:rsid w:val="00A05237"/>
    <w:rsid w:val="00B04AF7"/>
    <w:rsid w:val="00C078E9"/>
    <w:rsid w:val="00C95A43"/>
    <w:rsid w:val="00E32845"/>
    <w:rsid w:val="00E4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8525"/>
  <w15:chartTrackingRefBased/>
  <w15:docId w15:val="{BF64E984-76B8-43D6-B16D-81C2CCA5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AF7"/>
    <w:pPr>
      <w:spacing w:line="27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1411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Zasoński</dc:creator>
  <cp:keywords/>
  <dc:description/>
  <cp:lastModifiedBy>Sylwester Zasoński</cp:lastModifiedBy>
  <cp:revision>4</cp:revision>
  <dcterms:created xsi:type="dcterms:W3CDTF">2025-01-20T14:37:00Z</dcterms:created>
  <dcterms:modified xsi:type="dcterms:W3CDTF">2025-01-21T08:15:00Z</dcterms:modified>
</cp:coreProperties>
</file>